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EE" w:rsidRDefault="00991754">
      <w:pPr>
        <w:widowControl/>
        <w:jc w:val="center"/>
      </w:pPr>
      <w:r>
        <w:rPr>
          <w:noProof/>
          <w:lang w:val="uk-UA" w:eastAsia="uk-UA" w:bidi="ar-S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3EE" w:rsidRDefault="00991754">
      <w:pPr>
        <w:pStyle w:val="4H4p4s4444r442"/>
        <w:spacing w:before="0" w:after="0"/>
        <w:rPr>
          <w:bCs w:val="0"/>
        </w:rPr>
      </w:pPr>
      <w:r>
        <w:rPr>
          <w:bCs w:val="0"/>
        </w:rPr>
        <w:t xml:space="preserve">УКРАЇНА </w:t>
      </w:r>
    </w:p>
    <w:p w:rsidR="007273EE" w:rsidRDefault="00991754">
      <w:pPr>
        <w:pStyle w:val="4H4p4s4444r445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ВИКОНАВЧИЙ КОМІТЕТ</w:t>
      </w:r>
    </w:p>
    <w:p w:rsidR="007273EE" w:rsidRDefault="00991754">
      <w:pPr>
        <w:pStyle w:val="4H4p4s4444r445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МЕЛІТОПОЛЬСЬКОЇ  МІСЬКОЇ  РАДИ</w:t>
      </w:r>
    </w:p>
    <w:p w:rsidR="007273EE" w:rsidRDefault="00991754">
      <w:pPr>
        <w:pStyle w:val="4H4p4s4444r442"/>
        <w:spacing w:before="0" w:after="0"/>
        <w:rPr>
          <w:bCs w:val="0"/>
        </w:rPr>
      </w:pPr>
      <w:r>
        <w:rPr>
          <w:bCs w:val="0"/>
        </w:rPr>
        <w:t>Запорізької області</w:t>
      </w:r>
    </w:p>
    <w:p w:rsidR="007273EE" w:rsidRDefault="007273EE">
      <w:pPr>
        <w:widowControl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7273EE" w:rsidRDefault="00991754">
      <w:pPr>
        <w:widowControl/>
        <w:jc w:val="center"/>
        <w:rPr>
          <w:rFonts w:ascii="Times New Roman" w:hAnsi="Times New Roman" w:cs="Times New Roman"/>
          <w:b/>
          <w:spacing w:val="40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lang w:val="uk-UA" w:eastAsia="ru-RU" w:bidi="ar-SA"/>
        </w:rPr>
        <w:t>РІШЕННЯ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84"/>
        <w:gridCol w:w="3283"/>
        <w:gridCol w:w="3287"/>
      </w:tblGrid>
      <w:tr w:rsidR="007273E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3EE" w:rsidRPr="0069151E" w:rsidRDefault="0069151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  <w:r w:rsidRPr="0069151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24.12.2020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3EE" w:rsidRPr="0069151E" w:rsidRDefault="007273E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3EE" w:rsidRPr="0069151E" w:rsidRDefault="00991754" w:rsidP="0069151E">
            <w:pPr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  <w:r w:rsidRPr="0069151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 xml:space="preserve">№ </w:t>
            </w:r>
            <w:r w:rsidR="0069151E" w:rsidRPr="0069151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240</w:t>
            </w:r>
          </w:p>
        </w:tc>
      </w:tr>
    </w:tbl>
    <w:p w:rsidR="007273EE" w:rsidRDefault="007273EE">
      <w:pPr>
        <w:widowControl/>
        <w:spacing w:line="360" w:lineRule="auto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7273EE" w:rsidRDefault="00991754">
      <w:pPr>
        <w:widowControl/>
        <w:tabs>
          <w:tab w:val="left" w:pos="2268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 w:bidi="ar-SA"/>
        </w:rPr>
        <w:t xml:space="preserve">Про організацію харчування учнів окремих категорій 1-11 класів </w:t>
      </w:r>
      <w:r w:rsidRPr="008A3B26">
        <w:rPr>
          <w:rFonts w:ascii="Times New Roman" w:hAnsi="Times New Roman" w:cs="Times New Roman"/>
          <w:b/>
          <w:bCs/>
          <w:sz w:val="28"/>
          <w:szCs w:val="28"/>
          <w:lang w:val="uk-UA" w:eastAsia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 w:bidi="ar-SA"/>
        </w:rPr>
        <w:t xml:space="preserve"> закладах загальної середньої освіти міста та втрату чинності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рішень виконавчого комітету Мелітопольської міської ради Запорізької області від 14.08.2018 №</w:t>
      </w:r>
      <w:r w:rsidR="0079088E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176 та від 03.09.2020 № 159</w:t>
      </w:r>
    </w:p>
    <w:p w:rsidR="007273EE" w:rsidRDefault="007273EE">
      <w:pPr>
        <w:widowControl/>
        <w:tabs>
          <w:tab w:val="left" w:pos="2268"/>
        </w:tabs>
        <w:jc w:val="center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7273EE" w:rsidRDefault="009917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Керуючись ст.ст. 32, 42 Закону України «Про місцеве самоврядування в Україні», відповідно до ст. 56 Закону України «Про освіту», ст.ст. 20, 21 Закону України «Про повну загальну середню освіту», ст. 5 Закону України «Про охорону дитинства», ст. 30 Закону України «Про статус і соціальний захист громадян, які постраждали внаслідок Чорнобильської катастрофи», ст. 7 Закону України «Про забезпечення прав і свобод внутрішньо переміщених осіб», ст.10 Закону України «Про статус ветеранів війни, гарантії їх соціального захисту», згідно з постановою Кабінету Міністрів України від 19.06.2002 № 856 «Про організацію харчування окремих категорій учнів у загальноосвітніх навчальних закладах», постановою Кабінету Міністрів України від 02.02.2011 № 116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</w:t>
      </w:r>
      <w:r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з метою організації повноцінного харчування учнів окремих категорій                 1-11 класів, виконавчий комітет Мелітопольської міської ради Запорізької області</w:t>
      </w:r>
    </w:p>
    <w:p w:rsidR="007273EE" w:rsidRDefault="007273EE">
      <w:pPr>
        <w:widowControl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7273EE" w:rsidRDefault="00991754">
      <w:pPr>
        <w:widowControl/>
        <w:tabs>
          <w:tab w:val="left" w:pos="2268"/>
        </w:tabs>
        <w:rPr>
          <w:rFonts w:ascii="Times New Roman" w:hAnsi="Times New Roman" w:cs="Times New Roman"/>
          <w:b/>
          <w:spacing w:val="40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lang w:val="uk-UA" w:eastAsia="ru-RU" w:bidi="ar-SA"/>
        </w:rPr>
        <w:t>ВИРІШИВ:</w:t>
      </w:r>
    </w:p>
    <w:p w:rsidR="007273EE" w:rsidRDefault="007273EE">
      <w:pPr>
        <w:widowControl/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7273EE" w:rsidRDefault="00991754" w:rsidP="005970F9">
      <w:pPr>
        <w:pStyle w:val="ac"/>
        <w:widowControl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Забезпечити в закладах загальної середньої освіти безкоштовним харчуванням за рахунок бюджетних коштів учнів окремих категорій, визначених державними нормативно-правовими актами, а саме:</w:t>
      </w:r>
    </w:p>
    <w:p w:rsidR="007273EE" w:rsidRDefault="00991754" w:rsidP="005970F9">
      <w:pPr>
        <w:pStyle w:val="ac"/>
        <w:widowControl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учнів з числа дітей-сиріт та дітей, позбавлених батьківського піклування; </w:t>
      </w:r>
    </w:p>
    <w:p w:rsidR="007273EE" w:rsidRDefault="00991754" w:rsidP="005970F9">
      <w:pPr>
        <w:pStyle w:val="ac"/>
        <w:widowControl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учнів з числа дітей з особливими освітніми потребами, які навчаються в спеціальних </w:t>
      </w:r>
      <w:r w:rsidRPr="005970F9">
        <w:rPr>
          <w:rFonts w:ascii="Times New Roman" w:hAnsi="Times New Roman" w:cs="Times New Roman"/>
          <w:sz w:val="28"/>
          <w:szCs w:val="28"/>
          <w:lang w:val="uk-UA" w:eastAsia="ru-RU" w:bidi="ar-SA"/>
        </w:rPr>
        <w:t>та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 інклюзивних класах;</w:t>
      </w:r>
    </w:p>
    <w:p w:rsidR="007273EE" w:rsidRDefault="00991754" w:rsidP="005970F9">
      <w:pPr>
        <w:pStyle w:val="ac"/>
        <w:widowControl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  <w:sectPr w:rsidR="007273EE">
          <w:headerReference w:type="default" r:id="rId8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26" w:charSpace="-6145"/>
        </w:sect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 із сімей, які отримують допомогу відповідно до Закону України «Про державну соціальну допомогу малозабезпеченим сім’ям»;</w:t>
      </w:r>
    </w:p>
    <w:p w:rsidR="007273EE" w:rsidRDefault="00991754" w:rsidP="005970F9">
      <w:pPr>
        <w:pStyle w:val="ac"/>
        <w:widowControl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lastRenderedPageBreak/>
        <w:t>дітей з числа осіб, визначених у статті 10 Закону України «Про статус ветеранів війни, гарантії їх соціального захисту»;</w:t>
      </w:r>
    </w:p>
    <w:p w:rsidR="007273EE" w:rsidRDefault="00991754" w:rsidP="005970F9">
      <w:pPr>
        <w:pStyle w:val="ac"/>
        <w:widowControl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учнів, яким гарантується пільгове харчування згідно із Законом України «Про статус і соціальний захист громадян, які постраждали внаслідок Чорнобильської катастрофи»;</w:t>
      </w:r>
    </w:p>
    <w:p w:rsidR="007273EE" w:rsidRDefault="00991754" w:rsidP="005970F9">
      <w:pPr>
        <w:pStyle w:val="ac"/>
        <w:widowControl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 з числа внутрішньо переміщених осіб або, які мають статус дитини, яка постраждала внаслідок воєнних дій і збройних конфліктів</w:t>
      </w:r>
      <w:bookmarkStart w:id="0" w:name="n18"/>
      <w:bookmarkEnd w:id="0"/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.</w:t>
      </w:r>
    </w:p>
    <w:p w:rsidR="007273EE" w:rsidRDefault="00991754" w:rsidP="005970F9">
      <w:pPr>
        <w:pStyle w:val="ac"/>
        <w:widowControl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Забезпечити в закладах загальної середньої освіти безкоштовним харчуванням за рахунок коштів місцевого бюджету учнів інших категорій, а саме:</w:t>
      </w:r>
    </w:p>
    <w:p w:rsidR="007273EE" w:rsidRDefault="00991754" w:rsidP="005970F9">
      <w:pPr>
        <w:pStyle w:val="ac"/>
        <w:widowControl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1-4 класів з числа дітей осіб, визнаних учасниками бойових дій під час проведення операції Об’єднаних сил / антитерористичної операції;</w:t>
      </w:r>
    </w:p>
    <w:p w:rsidR="007273EE" w:rsidRDefault="00991754" w:rsidP="005970F9">
      <w:pPr>
        <w:pStyle w:val="ac"/>
        <w:widowControl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1-4 класів з числа дітей з багатодітних сімей, за умови, якщо розмір середньомісячного сукупного доходу сім’ї з розрахунку на одну особу за попередні шість місяців не перевищує величини доходу, який дає право на податкову соціальну пільгу у порядку, визначеному Кабінетом Міністрів України;</w:t>
      </w:r>
    </w:p>
    <w:p w:rsidR="007273EE" w:rsidRDefault="00991754" w:rsidP="005970F9">
      <w:pPr>
        <w:pStyle w:val="ac"/>
        <w:widowControl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 з інвалідністю; </w:t>
      </w:r>
    </w:p>
    <w:p w:rsidR="007273EE" w:rsidRDefault="00991754" w:rsidP="005970F9">
      <w:pPr>
        <w:pStyle w:val="ac"/>
        <w:widowControl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 осіб з інвалідністю внаслідок війни, які не мають посвідчень учасників бойових дій, та мешкають у м. Мелітополі;</w:t>
      </w:r>
    </w:p>
    <w:p w:rsidR="007273EE" w:rsidRDefault="00991754" w:rsidP="005970F9">
      <w:pPr>
        <w:pStyle w:val="ac"/>
        <w:widowControl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 працівників органів внутрішніх справ, військовослужбовців, які загинули при виконанні службових обов’язків;</w:t>
      </w:r>
    </w:p>
    <w:p w:rsidR="007273EE" w:rsidRDefault="00991754" w:rsidP="005970F9">
      <w:pPr>
        <w:pStyle w:val="ac"/>
        <w:widowControl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дітей, батьки яких безпосередньо беруть участь у бойових діях під час проведення операції Об’єднаних сил;</w:t>
      </w:r>
    </w:p>
    <w:p w:rsidR="007273EE" w:rsidRDefault="00991754" w:rsidP="005970F9">
      <w:pPr>
        <w:pStyle w:val="ac"/>
        <w:widowControl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 із сімей, в яких сукупний дохід на кожного члена сім’ї за попередній квартал не перевищував рівня встановленого прожиткового мінімуму на одну особу в розрахунку на квартал;</w:t>
      </w:r>
    </w:p>
    <w:p w:rsidR="007273EE" w:rsidRDefault="00991754" w:rsidP="00FA4AE4">
      <w:pPr>
        <w:pStyle w:val="ac"/>
        <w:widowControl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числа дітей, родини яких опинились в складних життєвих обставинах, за рішенням педагогічної ради закладу загальної середньої освіти.</w:t>
      </w:r>
    </w:p>
    <w:p w:rsidR="007273EE" w:rsidRDefault="00991754" w:rsidP="005970F9">
      <w:pPr>
        <w:pStyle w:val="ac"/>
        <w:widowControl/>
        <w:numPr>
          <w:ilvl w:val="0"/>
          <w:numId w:val="2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Встановити грошову норму харчування на одну особу при одноразовому харчуванні у сумі 26,00 грн.</w:t>
      </w:r>
    </w:p>
    <w:p w:rsidR="007273EE" w:rsidRDefault="00991754" w:rsidP="005970F9">
      <w:pPr>
        <w:pStyle w:val="ac"/>
        <w:widowControl/>
        <w:numPr>
          <w:ilvl w:val="0"/>
          <w:numId w:val="2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Управлінню освіти Мелітопольської міської ради Запорізької області:</w:t>
      </w:r>
    </w:p>
    <w:p w:rsidR="007273EE" w:rsidRDefault="00991754" w:rsidP="005970F9">
      <w:pPr>
        <w:pStyle w:val="ac"/>
        <w:widowControl/>
        <w:numPr>
          <w:ilvl w:val="0"/>
          <w:numId w:val="3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забезпечити подальше впровадження єдиного перспективного двотижневого меню для учнів окремих категорій закладів загальної середньої освіти;</w:t>
      </w:r>
    </w:p>
    <w:p w:rsidR="007273EE" w:rsidRDefault="00991754" w:rsidP="005970F9">
      <w:pPr>
        <w:pStyle w:val="ac"/>
        <w:widowControl/>
        <w:numPr>
          <w:ilvl w:val="0"/>
          <w:numId w:val="3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забезпечити опрацювання контингенту здобувачів освіти адміністраціями закладів загальної середньої освіти за участю органів батьківського самоврядування з метою виконання пунктів 1 і 2 цього рішення.</w:t>
      </w:r>
    </w:p>
    <w:p w:rsidR="007273EE" w:rsidRDefault="00991754" w:rsidP="005970F9">
      <w:pPr>
        <w:pStyle w:val="ac"/>
        <w:widowControl/>
        <w:numPr>
          <w:ilvl w:val="0"/>
          <w:numId w:val="2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Фінансовому управлінню Мелітопольської міської ради Запорізької області забезпечити фінансування видатків на харчування за рахунок коштів міського бюджету.</w:t>
      </w:r>
    </w:p>
    <w:p w:rsidR="007273EE" w:rsidRDefault="00991754" w:rsidP="005970F9">
      <w:pPr>
        <w:pStyle w:val="ac"/>
        <w:widowControl/>
        <w:numPr>
          <w:ilvl w:val="0"/>
          <w:numId w:val="2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Визнати такими, що втратили чинність, рішення виконавчого комітету Мелітопольської міської ради Запорізької області від 14.08.2018 №176 «Про організацію харчування учнів окремих категорій 1-11 класів в закладах загальної середньої освіти міста та втрату чинності рішення виконавчого комітету Мелітопольської міської ради Запорізької області від 23.06.2016 № 109» та </w:t>
      </w:r>
      <w:r w:rsidR="00FA4AE4"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03.09.2020 № 159 «Про внесення змін до рішення виконавчого комітету Мелітопольської міської ради Запорізької області від 14.08.2018 № 176 та втрату чинності рішення виконавчого комітету Мелітопольської міської ради Запорізької області від 13.09.2018 № 197/2». </w:t>
      </w:r>
    </w:p>
    <w:p w:rsidR="007273EE" w:rsidRDefault="00991754" w:rsidP="005970F9">
      <w:pPr>
        <w:pStyle w:val="ac"/>
        <w:widowControl/>
        <w:numPr>
          <w:ilvl w:val="0"/>
          <w:numId w:val="2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>Це рішення набирає чинності з 1 січня 2021 року.</w:t>
      </w:r>
    </w:p>
    <w:p w:rsidR="007273EE" w:rsidRDefault="00991754" w:rsidP="005970F9">
      <w:pPr>
        <w:pStyle w:val="ac"/>
        <w:widowControl/>
        <w:numPr>
          <w:ilvl w:val="0"/>
          <w:numId w:val="2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Контроль за виконанням цього рішення покласти на </w:t>
      </w:r>
      <w:r>
        <w:rPr>
          <w:rFonts w:ascii="Times New Roman" w:hAnsi="Times New Roman" w:cs="Times New Roman"/>
          <w:sz w:val="28"/>
          <w:lang w:val="uk-UA"/>
        </w:rPr>
        <w:t>заступника міського голови з 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 Семікіна М.</w:t>
      </w:r>
    </w:p>
    <w:p w:rsidR="007273EE" w:rsidRDefault="007273EE">
      <w:pPr>
        <w:widowControl/>
        <w:tabs>
          <w:tab w:val="left" w:pos="114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7273EE" w:rsidRDefault="007273EE">
      <w:pPr>
        <w:widowControl/>
        <w:tabs>
          <w:tab w:val="left" w:pos="114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7273EE" w:rsidRDefault="007273EE">
      <w:pPr>
        <w:widowControl/>
        <w:tabs>
          <w:tab w:val="left" w:pos="114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7273EE" w:rsidRPr="007A60EE" w:rsidRDefault="00991754" w:rsidP="007A60EE">
      <w:pPr>
        <w:tabs>
          <w:tab w:val="left" w:pos="7088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Мелітопольський міський голова</w:t>
      </w:r>
      <w:r>
        <w:rPr>
          <w:rFonts w:ascii="Times New Roman" w:hAnsi="Times New Roman" w:cs="Times New Roman"/>
          <w:sz w:val="28"/>
          <w:lang w:val="uk-UA"/>
        </w:rPr>
        <w:tab/>
        <w:t>Іван ФЕДОРОВ</w:t>
      </w:r>
      <w:bookmarkStart w:id="1" w:name="_GoBack"/>
      <w:bookmarkEnd w:id="1"/>
    </w:p>
    <w:sectPr w:rsidR="007273EE" w:rsidRPr="007A60EE" w:rsidSect="00E238D6">
      <w:head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8A" w:rsidRDefault="00316D8A">
      <w:r>
        <w:separator/>
      </w:r>
    </w:p>
  </w:endnote>
  <w:endnote w:type="continuationSeparator" w:id="0">
    <w:p w:rsidR="00316D8A" w:rsidRDefault="0031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MS PMincho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8A" w:rsidRDefault="00316D8A">
      <w:r>
        <w:separator/>
      </w:r>
    </w:p>
  </w:footnote>
  <w:footnote w:type="continuationSeparator" w:id="0">
    <w:p w:rsidR="00316D8A" w:rsidRDefault="0031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EE" w:rsidRDefault="00E238D6">
    <w:pPr>
      <w:pStyle w:val="ad"/>
      <w:jc w:val="center"/>
    </w:pPr>
    <w:r>
      <w:fldChar w:fldCharType="begin"/>
    </w:r>
    <w:r w:rsidR="00991754">
      <w:instrText>PAGE</w:instrText>
    </w:r>
    <w:r>
      <w:fldChar w:fldCharType="separate"/>
    </w:r>
    <w:r w:rsidR="00991754"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EE" w:rsidRPr="003B255E" w:rsidRDefault="003B255E" w:rsidP="003B255E">
    <w:pPr>
      <w:pStyle w:val="ad"/>
      <w:tabs>
        <w:tab w:val="clear" w:pos="4677"/>
        <w:tab w:val="clear" w:pos="9355"/>
      </w:tabs>
      <w:jc w:val="center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EE" w:rsidRPr="0079088E" w:rsidRDefault="00E238D6">
    <w:pPr>
      <w:pStyle w:val="ad"/>
      <w:jc w:val="center"/>
      <w:rPr>
        <w:rFonts w:ascii="Times New Roman" w:hAnsi="Times New Roman" w:cs="Times New Roman"/>
      </w:rPr>
    </w:pPr>
    <w:r w:rsidRPr="0079088E">
      <w:rPr>
        <w:rFonts w:ascii="Times New Roman" w:hAnsi="Times New Roman" w:cs="Times New Roman"/>
      </w:rPr>
      <w:fldChar w:fldCharType="begin"/>
    </w:r>
    <w:r w:rsidR="00991754" w:rsidRPr="0079088E">
      <w:rPr>
        <w:rFonts w:ascii="Times New Roman" w:hAnsi="Times New Roman" w:cs="Times New Roman"/>
      </w:rPr>
      <w:instrText>PAGE</w:instrText>
    </w:r>
    <w:r w:rsidRPr="0079088E">
      <w:rPr>
        <w:rFonts w:ascii="Times New Roman" w:hAnsi="Times New Roman" w:cs="Times New Roman"/>
      </w:rPr>
      <w:fldChar w:fldCharType="separate"/>
    </w:r>
    <w:r w:rsidR="007A60EE">
      <w:rPr>
        <w:rFonts w:ascii="Times New Roman" w:hAnsi="Times New Roman" w:cs="Times New Roman"/>
        <w:noProof/>
      </w:rPr>
      <w:t>2</w:t>
    </w:r>
    <w:r w:rsidRPr="0079088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717"/>
    <w:multiLevelType w:val="multilevel"/>
    <w:tmpl w:val="A07A09C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474FA"/>
    <w:multiLevelType w:val="multilevel"/>
    <w:tmpl w:val="B6C2ACEE"/>
    <w:lvl w:ilvl="0">
      <w:start w:val="1"/>
      <w:numFmt w:val="decimal"/>
      <w:lvlText w:val="%1)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24875"/>
    <w:multiLevelType w:val="multilevel"/>
    <w:tmpl w:val="014E73E0"/>
    <w:lvl w:ilvl="0">
      <w:start w:val="1"/>
      <w:numFmt w:val="decimal"/>
      <w:lvlText w:val="%1."/>
      <w:lvlJc w:val="left"/>
      <w:pPr>
        <w:ind w:left="1129" w:hanging="4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DA2964"/>
    <w:multiLevelType w:val="multilevel"/>
    <w:tmpl w:val="4DF05E1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5778F9"/>
    <w:multiLevelType w:val="multilevel"/>
    <w:tmpl w:val="9184EF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3EE"/>
    <w:rsid w:val="00254AE6"/>
    <w:rsid w:val="00264E3E"/>
    <w:rsid w:val="002A2AA8"/>
    <w:rsid w:val="00316D8A"/>
    <w:rsid w:val="003B1CAA"/>
    <w:rsid w:val="003B255E"/>
    <w:rsid w:val="005970F9"/>
    <w:rsid w:val="0069151E"/>
    <w:rsid w:val="007273EE"/>
    <w:rsid w:val="0079088E"/>
    <w:rsid w:val="007A60EE"/>
    <w:rsid w:val="008A3B26"/>
    <w:rsid w:val="00991754"/>
    <w:rsid w:val="00B374B3"/>
    <w:rsid w:val="00E238D6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C3D9"/>
  <w15:docId w15:val="{F71E7814-D50F-46BD-A6F9-F16BB30A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6E"/>
    <w:pPr>
      <w:widowControl w:val="0"/>
      <w:suppressAutoHyphens/>
      <w:spacing w:line="240" w:lineRule="auto"/>
    </w:pPr>
    <w:rPr>
      <w:rFonts w:ascii="Liberation Serif" w:eastAsia="Times New Roman" w:hAnsi="Liberation Serif" w:cs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uiPriority w:val="99"/>
    <w:rsid w:val="0027406E"/>
  </w:style>
  <w:style w:type="character" w:customStyle="1" w:styleId="a3">
    <w:name w:val="Текст выноски Знак"/>
    <w:basedOn w:val="a0"/>
    <w:uiPriority w:val="99"/>
    <w:semiHidden/>
    <w:rsid w:val="0027406E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ListLabel1">
    <w:name w:val="ListLabel 1"/>
    <w:rsid w:val="00AC4FA8"/>
    <w:rPr>
      <w:rFonts w:eastAsia="Times New Roman" w:cs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2F07AE"/>
    <w:rPr>
      <w:color w:val="0000FF"/>
      <w:u w:val="single"/>
    </w:rPr>
  </w:style>
  <w:style w:type="character" w:customStyle="1" w:styleId="rvts11">
    <w:name w:val="rvts11"/>
    <w:basedOn w:val="a0"/>
    <w:rsid w:val="005C06B0"/>
  </w:style>
  <w:style w:type="character" w:customStyle="1" w:styleId="rvts46">
    <w:name w:val="rvts46"/>
    <w:basedOn w:val="a0"/>
    <w:rsid w:val="005C06B0"/>
  </w:style>
  <w:style w:type="character" w:customStyle="1" w:styleId="ListLabel2">
    <w:name w:val="ListLabel 2"/>
    <w:rsid w:val="00C34417"/>
    <w:rPr>
      <w:rFonts w:eastAsia="Times New Roman" w:cs="Times New Roman"/>
    </w:rPr>
  </w:style>
  <w:style w:type="character" w:customStyle="1" w:styleId="ListLabel3">
    <w:name w:val="ListLabel 3"/>
    <w:rsid w:val="00C34417"/>
    <w:rPr>
      <w:rFonts w:cs="Courier New"/>
    </w:rPr>
  </w:style>
  <w:style w:type="character" w:customStyle="1" w:styleId="a4">
    <w:name w:val="Верхний колонтитул Знак"/>
    <w:basedOn w:val="a0"/>
    <w:uiPriority w:val="99"/>
    <w:rsid w:val="001F5DC5"/>
    <w:rPr>
      <w:rFonts w:ascii="Liberation Serif" w:eastAsia="Times New Roman" w:hAnsi="Liberation Serif" w:cs="Mangal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uiPriority w:val="99"/>
    <w:rsid w:val="001F5DC5"/>
    <w:rPr>
      <w:rFonts w:ascii="Liberation Serif" w:eastAsia="Times New Roman" w:hAnsi="Liberation Serif" w:cs="Mangal"/>
      <w:sz w:val="24"/>
      <w:szCs w:val="21"/>
      <w:lang w:eastAsia="zh-CN" w:bidi="hi-IN"/>
    </w:rPr>
  </w:style>
  <w:style w:type="character" w:customStyle="1" w:styleId="dat">
    <w:name w:val="dat"/>
    <w:basedOn w:val="a0"/>
    <w:rsid w:val="00AD77AA"/>
  </w:style>
  <w:style w:type="paragraph" w:customStyle="1" w:styleId="1">
    <w:name w:val="Заголовок1"/>
    <w:basedOn w:val="a"/>
    <w:next w:val="a6"/>
    <w:rsid w:val="00AC4F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AC4FA8"/>
    <w:pPr>
      <w:spacing w:after="140" w:line="288" w:lineRule="auto"/>
    </w:pPr>
  </w:style>
  <w:style w:type="paragraph" w:styleId="a7">
    <w:name w:val="List"/>
    <w:basedOn w:val="a6"/>
    <w:rsid w:val="00AC4FA8"/>
    <w:rPr>
      <w:rFonts w:cs="FreeSans"/>
    </w:rPr>
  </w:style>
  <w:style w:type="paragraph" w:styleId="a8">
    <w:name w:val="Title"/>
    <w:basedOn w:val="a"/>
    <w:rsid w:val="00E238D6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rsid w:val="00AC4FA8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AC4FA8"/>
    <w:pPr>
      <w:suppressLineNumbers/>
      <w:spacing w:before="120" w:after="120"/>
    </w:pPr>
    <w:rPr>
      <w:rFonts w:cs="FreeSans"/>
      <w:i/>
      <w:iCs/>
    </w:rPr>
  </w:style>
  <w:style w:type="paragraph" w:customStyle="1" w:styleId="4H4p4s4444r442">
    <w:name w:val="З4Hа4pг4sо4л4|о4в4rо4к4[ 2"/>
    <w:basedOn w:val="a"/>
    <w:uiPriority w:val="99"/>
    <w:rsid w:val="0027406E"/>
    <w:pPr>
      <w:keepNext/>
      <w:widowControl/>
      <w:spacing w:before="240" w:after="120"/>
      <w:jc w:val="center"/>
    </w:pPr>
    <w:rPr>
      <w:rFonts w:ascii="Times New Roman" w:hAnsi="Times New Roman" w:cs="Times New Roman"/>
      <w:b/>
      <w:bCs/>
      <w:sz w:val="28"/>
      <w:szCs w:val="28"/>
      <w:lang w:val="uk-UA" w:eastAsia="ru-RU" w:bidi="ar-SA"/>
    </w:rPr>
  </w:style>
  <w:style w:type="paragraph" w:customStyle="1" w:styleId="4H4p4s4444r445">
    <w:name w:val="З4Hа4pг4sо4л4|о4в4rо4к4[ 5"/>
    <w:basedOn w:val="a"/>
    <w:uiPriority w:val="99"/>
    <w:rsid w:val="0027406E"/>
    <w:pPr>
      <w:keepNext/>
      <w:widowControl/>
      <w:spacing w:before="240" w:after="120"/>
      <w:jc w:val="center"/>
    </w:pPr>
    <w:rPr>
      <w:rFonts w:ascii="Times New Roman" w:hAnsi="Times New Roman" w:cs="Times New Roman"/>
      <w:b/>
      <w:bCs/>
      <w:sz w:val="32"/>
      <w:szCs w:val="32"/>
      <w:lang w:val="uk-UA" w:eastAsia="ru-RU" w:bidi="ar-SA"/>
    </w:rPr>
  </w:style>
  <w:style w:type="paragraph" w:styleId="ab">
    <w:name w:val="Balloon Text"/>
    <w:basedOn w:val="a"/>
    <w:uiPriority w:val="99"/>
    <w:semiHidden/>
    <w:unhideWhenUsed/>
    <w:rsid w:val="0027406E"/>
    <w:rPr>
      <w:rFonts w:ascii="Tahoma" w:hAnsi="Tahoma" w:cs="Mangal"/>
      <w:sz w:val="16"/>
      <w:szCs w:val="14"/>
    </w:rPr>
  </w:style>
  <w:style w:type="paragraph" w:styleId="ac">
    <w:name w:val="List Paragraph"/>
    <w:basedOn w:val="a"/>
    <w:uiPriority w:val="34"/>
    <w:qFormat/>
    <w:rsid w:val="00AF7E7E"/>
    <w:pPr>
      <w:ind w:left="720"/>
      <w:contextualSpacing/>
    </w:pPr>
    <w:rPr>
      <w:rFonts w:cs="Mangal"/>
      <w:szCs w:val="21"/>
    </w:rPr>
  </w:style>
  <w:style w:type="paragraph" w:customStyle="1" w:styleId="rvps2">
    <w:name w:val="rvps2"/>
    <w:basedOn w:val="a"/>
    <w:rsid w:val="005C06B0"/>
    <w:pPr>
      <w:spacing w:after="280"/>
    </w:pPr>
    <w:rPr>
      <w:rFonts w:ascii="Times New Roman" w:hAnsi="Times New Roman" w:cs="Times New Roman"/>
      <w:lang w:eastAsia="ru-RU" w:bidi="ar-SA"/>
    </w:rPr>
  </w:style>
  <w:style w:type="paragraph" w:styleId="ad">
    <w:name w:val="header"/>
    <w:basedOn w:val="a"/>
    <w:uiPriority w:val="99"/>
    <w:unhideWhenUsed/>
    <w:rsid w:val="001F5DC5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footer"/>
    <w:basedOn w:val="a"/>
    <w:uiPriority w:val="99"/>
    <w:unhideWhenUsed/>
    <w:rsid w:val="001F5DC5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No Spacing"/>
    <w:qFormat/>
    <w:rsid w:val="006715E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f0">
    <w:name w:val="Table Grid"/>
    <w:basedOn w:val="a1"/>
    <w:uiPriority w:val="59"/>
    <w:rsid w:val="009237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3359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8</cp:revision>
  <cp:lastPrinted>2020-12-08T08:37:00Z</cp:lastPrinted>
  <dcterms:created xsi:type="dcterms:W3CDTF">2020-12-16T12:15:00Z</dcterms:created>
  <dcterms:modified xsi:type="dcterms:W3CDTF">2021-09-09T07:47:00Z</dcterms:modified>
  <dc:language>ru-RU</dc:language>
</cp:coreProperties>
</file>